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89" w:rsidRDefault="00E7193E" w:rsidP="00E25689">
      <w:pPr>
        <w:spacing w:after="0" w:line="240" w:lineRule="auto"/>
        <w:rPr>
          <w:sz w:val="52"/>
          <w:szCs w:val="52"/>
        </w:rPr>
      </w:pPr>
      <w:r w:rsidRPr="002423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5634355</wp:posOffset>
            </wp:positionH>
            <wp:positionV relativeFrom="margin">
              <wp:posOffset>-628015</wp:posOffset>
            </wp:positionV>
            <wp:extent cx="1020445" cy="1011555"/>
            <wp:effectExtent l="0" t="0" r="8255" b="0"/>
            <wp:wrapSquare wrapText="bothSides"/>
            <wp:docPr id="1" name="Picture 0" descr="RE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615">
        <w:rPr>
          <w:sz w:val="52"/>
          <w:szCs w:val="52"/>
        </w:rPr>
        <w:t>Renewable Energy Vermont</w:t>
      </w:r>
    </w:p>
    <w:p w:rsidR="004034DE" w:rsidRPr="00E25689" w:rsidRDefault="00E7193E" w:rsidP="00E25689">
      <w:pPr>
        <w:spacing w:after="0" w:line="240" w:lineRule="auto"/>
        <w:rPr>
          <w:sz w:val="52"/>
          <w:szCs w:val="52"/>
        </w:rPr>
      </w:pPr>
      <w:r w:rsidRPr="00EB4168">
        <w:rPr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5634355</wp:posOffset>
            </wp:positionH>
            <wp:positionV relativeFrom="margin">
              <wp:posOffset>-628015</wp:posOffset>
            </wp:positionV>
            <wp:extent cx="1020445" cy="1011555"/>
            <wp:effectExtent l="0" t="0" r="8255" b="0"/>
            <wp:wrapSquare wrapText="bothSides"/>
            <wp:docPr id="3" name="Picture 0" descr="RE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DE" w:rsidRPr="00EB4168">
        <w:rPr>
          <w:i/>
          <w:sz w:val="36"/>
          <w:szCs w:val="36"/>
        </w:rPr>
        <w:t>Job Announcement</w:t>
      </w:r>
    </w:p>
    <w:p w:rsidR="00E25689" w:rsidRDefault="00E25689" w:rsidP="00EB4168">
      <w:pPr>
        <w:spacing w:after="0" w:line="240" w:lineRule="auto"/>
        <w:jc w:val="center"/>
        <w:rPr>
          <w:sz w:val="44"/>
          <w:szCs w:val="44"/>
        </w:rPr>
      </w:pPr>
    </w:p>
    <w:p w:rsidR="00E7193E" w:rsidRPr="00EB4168" w:rsidRDefault="00E7193E" w:rsidP="00EB4168">
      <w:pPr>
        <w:spacing w:after="0" w:line="240" w:lineRule="auto"/>
        <w:jc w:val="center"/>
        <w:rPr>
          <w:sz w:val="44"/>
          <w:szCs w:val="44"/>
        </w:rPr>
      </w:pPr>
      <w:r w:rsidRPr="00EB4168">
        <w:rPr>
          <w:sz w:val="44"/>
          <w:szCs w:val="44"/>
        </w:rPr>
        <w:t>Executive Director</w:t>
      </w:r>
    </w:p>
    <w:p w:rsidR="004034DE" w:rsidRDefault="004034DE" w:rsidP="00E7193E">
      <w:pPr>
        <w:spacing w:after="0" w:line="240" w:lineRule="auto"/>
        <w:rPr>
          <w:sz w:val="28"/>
          <w:szCs w:val="28"/>
        </w:rPr>
      </w:pPr>
    </w:p>
    <w:p w:rsidR="00C55713" w:rsidRPr="00620365" w:rsidRDefault="005760D6" w:rsidP="00E7193E">
      <w:pPr>
        <w:spacing w:after="0" w:line="240" w:lineRule="auto"/>
        <w:rPr>
          <w:sz w:val="24"/>
          <w:szCs w:val="24"/>
        </w:rPr>
      </w:pPr>
      <w:r w:rsidRPr="00620365">
        <w:rPr>
          <w:sz w:val="24"/>
          <w:szCs w:val="24"/>
        </w:rPr>
        <w:t xml:space="preserve">Renewable </w:t>
      </w:r>
      <w:bookmarkStart w:id="0" w:name="_GoBack"/>
      <w:r w:rsidRPr="00620365">
        <w:rPr>
          <w:sz w:val="24"/>
          <w:szCs w:val="24"/>
        </w:rPr>
        <w:t xml:space="preserve">Energy Vermont is seeking a visionary and entrepreneurial </w:t>
      </w:r>
      <w:r w:rsidR="00730ECB" w:rsidRPr="00620365">
        <w:rPr>
          <w:sz w:val="24"/>
          <w:szCs w:val="24"/>
        </w:rPr>
        <w:t xml:space="preserve">leader </w:t>
      </w:r>
      <w:r w:rsidR="000C028C" w:rsidRPr="00620365">
        <w:rPr>
          <w:sz w:val="24"/>
          <w:szCs w:val="24"/>
        </w:rPr>
        <w:t>to be</w:t>
      </w:r>
      <w:r w:rsidR="00730ECB" w:rsidRPr="00620365">
        <w:rPr>
          <w:sz w:val="24"/>
          <w:szCs w:val="24"/>
        </w:rPr>
        <w:t xml:space="preserve"> its </w:t>
      </w:r>
      <w:r w:rsidRPr="00620365">
        <w:rPr>
          <w:sz w:val="24"/>
          <w:szCs w:val="24"/>
        </w:rPr>
        <w:t xml:space="preserve">Executive Director. </w:t>
      </w:r>
      <w:r w:rsidR="00C55713" w:rsidRPr="00620365">
        <w:rPr>
          <w:sz w:val="24"/>
          <w:szCs w:val="24"/>
        </w:rPr>
        <w:t>The successful candidate will have a strong passion for creat</w:t>
      </w:r>
      <w:r w:rsidR="00730ECB" w:rsidRPr="00620365">
        <w:rPr>
          <w:sz w:val="24"/>
          <w:szCs w:val="24"/>
        </w:rPr>
        <w:t>ing</w:t>
      </w:r>
      <w:r w:rsidR="00C55713" w:rsidRPr="00620365">
        <w:rPr>
          <w:sz w:val="24"/>
          <w:szCs w:val="24"/>
        </w:rPr>
        <w:t xml:space="preserve"> a low-carbon, clean energy future in Vermont </w:t>
      </w:r>
      <w:r w:rsidR="00730ECB" w:rsidRPr="00620365">
        <w:rPr>
          <w:sz w:val="24"/>
          <w:szCs w:val="24"/>
        </w:rPr>
        <w:softHyphen/>
      </w:r>
      <w:r w:rsidR="00730ECB" w:rsidRPr="00620365">
        <w:rPr>
          <w:sz w:val="24"/>
          <w:szCs w:val="24"/>
        </w:rPr>
        <w:softHyphen/>
      </w:r>
      <w:r w:rsidR="00730ECB" w:rsidRPr="00620365">
        <w:rPr>
          <w:sz w:val="24"/>
          <w:szCs w:val="24"/>
        </w:rPr>
        <w:softHyphen/>
      </w:r>
      <w:r w:rsidR="00730ECB" w:rsidRPr="00620365">
        <w:rPr>
          <w:sz w:val="24"/>
          <w:szCs w:val="24"/>
        </w:rPr>
        <w:softHyphen/>
      </w:r>
      <w:r w:rsidR="00730ECB" w:rsidRPr="00620365">
        <w:rPr>
          <w:sz w:val="24"/>
          <w:szCs w:val="24"/>
        </w:rPr>
        <w:softHyphen/>
      </w:r>
      <w:r w:rsidR="00730ECB" w:rsidRPr="00620365">
        <w:rPr>
          <w:sz w:val="24"/>
          <w:szCs w:val="24"/>
        </w:rPr>
        <w:softHyphen/>
        <w:t xml:space="preserve"> in collaboration with </w:t>
      </w:r>
      <w:r w:rsidR="00C55713" w:rsidRPr="00620365">
        <w:rPr>
          <w:sz w:val="24"/>
          <w:szCs w:val="24"/>
        </w:rPr>
        <w:t xml:space="preserve">stakeholders. </w:t>
      </w:r>
      <w:r w:rsidRPr="00620365">
        <w:rPr>
          <w:sz w:val="24"/>
          <w:szCs w:val="24"/>
        </w:rPr>
        <w:t>This critical and innovative full-time position is based in Montpelier, Vermont.</w:t>
      </w:r>
      <w:bookmarkEnd w:id="0"/>
    </w:p>
    <w:p w:rsidR="00C55713" w:rsidRPr="00620365" w:rsidRDefault="00C55713" w:rsidP="00E7193E">
      <w:pPr>
        <w:spacing w:after="0" w:line="240" w:lineRule="auto"/>
        <w:rPr>
          <w:sz w:val="28"/>
          <w:szCs w:val="28"/>
        </w:rPr>
      </w:pPr>
    </w:p>
    <w:p w:rsidR="005C01EB" w:rsidRPr="00620365" w:rsidRDefault="00E7193E" w:rsidP="005C01E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0365">
        <w:rPr>
          <w:b/>
          <w:sz w:val="24"/>
          <w:szCs w:val="24"/>
          <w:u w:val="single"/>
        </w:rPr>
        <w:t>About Renewable Energy Vermont:</w:t>
      </w:r>
      <w:r w:rsidRPr="00620365">
        <w:rPr>
          <w:sz w:val="24"/>
          <w:szCs w:val="24"/>
        </w:rPr>
        <w:t xml:space="preserve"> Renewable Energy Vermont (REV), a leading nonpartisan industry association representing renewable energy technologies, is hiring </w:t>
      </w:r>
      <w:r w:rsidR="00730ECB" w:rsidRPr="00620365">
        <w:rPr>
          <w:sz w:val="24"/>
          <w:szCs w:val="24"/>
        </w:rPr>
        <w:t xml:space="preserve">an </w:t>
      </w:r>
      <w:r w:rsidRPr="00620365">
        <w:rPr>
          <w:sz w:val="24"/>
          <w:szCs w:val="24"/>
        </w:rPr>
        <w:t>Executive Director (ED).  Founded in 20</w:t>
      </w:r>
      <w:r w:rsidR="00B93CFB" w:rsidRPr="00620365">
        <w:rPr>
          <w:sz w:val="24"/>
          <w:szCs w:val="24"/>
        </w:rPr>
        <w:t xml:space="preserve">00, REV </w:t>
      </w:r>
      <w:r w:rsidR="00730ECB" w:rsidRPr="00620365">
        <w:rPr>
          <w:sz w:val="24"/>
          <w:szCs w:val="24"/>
        </w:rPr>
        <w:t>is a trade association of</w:t>
      </w:r>
      <w:r w:rsidR="00B93CFB" w:rsidRPr="00620365">
        <w:rPr>
          <w:sz w:val="24"/>
          <w:szCs w:val="24"/>
        </w:rPr>
        <w:t xml:space="preserve"> 150</w:t>
      </w:r>
      <w:r w:rsidR="006A0E6A" w:rsidRPr="00620365">
        <w:rPr>
          <w:sz w:val="24"/>
          <w:szCs w:val="24"/>
        </w:rPr>
        <w:t xml:space="preserve"> </w:t>
      </w:r>
      <w:r w:rsidR="00B93CFB" w:rsidRPr="00620365">
        <w:rPr>
          <w:sz w:val="24"/>
          <w:szCs w:val="24"/>
        </w:rPr>
        <w:t xml:space="preserve">member </w:t>
      </w:r>
      <w:r w:rsidRPr="00620365">
        <w:rPr>
          <w:sz w:val="24"/>
          <w:szCs w:val="24"/>
        </w:rPr>
        <w:t>business</w:t>
      </w:r>
      <w:r w:rsidR="00B93CFB" w:rsidRPr="00620365">
        <w:rPr>
          <w:sz w:val="24"/>
          <w:szCs w:val="24"/>
        </w:rPr>
        <w:t>es</w:t>
      </w:r>
      <w:r w:rsidR="00754CED" w:rsidRPr="00620365">
        <w:rPr>
          <w:sz w:val="24"/>
          <w:szCs w:val="24"/>
        </w:rPr>
        <w:t xml:space="preserve"> </w:t>
      </w:r>
      <w:r w:rsidR="00B93CFB" w:rsidRPr="00620365">
        <w:rPr>
          <w:sz w:val="24"/>
          <w:szCs w:val="24"/>
        </w:rPr>
        <w:t xml:space="preserve">representing </w:t>
      </w:r>
      <w:r w:rsidR="00253507" w:rsidRPr="00620365">
        <w:rPr>
          <w:sz w:val="24"/>
          <w:szCs w:val="24"/>
        </w:rPr>
        <w:t xml:space="preserve">thousands of </w:t>
      </w:r>
      <w:r w:rsidRPr="00620365">
        <w:rPr>
          <w:sz w:val="24"/>
          <w:szCs w:val="24"/>
        </w:rPr>
        <w:t xml:space="preserve">professional members and supporters. </w:t>
      </w:r>
      <w:r w:rsidR="00730ECB" w:rsidRPr="00620365">
        <w:rPr>
          <w:sz w:val="24"/>
          <w:szCs w:val="24"/>
        </w:rPr>
        <w:t xml:space="preserve"> In addition to the 501 c (6) trade association REV also has a 501 c (3) non-profit educational function.</w:t>
      </w:r>
      <w:r w:rsidRPr="00620365">
        <w:rPr>
          <w:sz w:val="24"/>
          <w:szCs w:val="24"/>
        </w:rPr>
        <w:t xml:space="preserve"> With ever-growing interest in renewable energy and related inc</w:t>
      </w:r>
      <w:r w:rsidR="00DF0D70" w:rsidRPr="00620365">
        <w:rPr>
          <w:sz w:val="24"/>
          <w:szCs w:val="24"/>
        </w:rPr>
        <w:t>entives, this is a</w:t>
      </w:r>
      <w:r w:rsidR="00730ECB" w:rsidRPr="00620365">
        <w:rPr>
          <w:sz w:val="24"/>
          <w:szCs w:val="24"/>
        </w:rPr>
        <w:t>n</w:t>
      </w:r>
      <w:r w:rsidR="00754CED" w:rsidRPr="00620365">
        <w:rPr>
          <w:sz w:val="24"/>
          <w:szCs w:val="24"/>
        </w:rPr>
        <w:t xml:space="preserve"> </w:t>
      </w:r>
      <w:r w:rsidR="00DF0D70" w:rsidRPr="00620365">
        <w:rPr>
          <w:sz w:val="24"/>
          <w:szCs w:val="24"/>
        </w:rPr>
        <w:t>exciting and critical</w:t>
      </w:r>
      <w:r w:rsidRPr="00620365">
        <w:rPr>
          <w:sz w:val="24"/>
          <w:szCs w:val="24"/>
        </w:rPr>
        <w:t xml:space="preserve"> time for REV. </w:t>
      </w:r>
      <w:r w:rsidR="005C01EB" w:rsidRPr="00620365">
        <w:rPr>
          <w:sz w:val="24"/>
          <w:szCs w:val="24"/>
        </w:rPr>
        <w:t xml:space="preserve">The successful candidate will lead the business association one of Vermont's fastest growing, job-creating industries.  </w:t>
      </w:r>
    </w:p>
    <w:p w:rsidR="00E7193E" w:rsidRPr="00620365" w:rsidRDefault="00E7193E" w:rsidP="005C01E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07853" w:rsidRPr="00620365" w:rsidRDefault="0051118A" w:rsidP="00DF0F0C">
      <w:pPr>
        <w:spacing w:line="240" w:lineRule="auto"/>
        <w:rPr>
          <w:sz w:val="24"/>
          <w:szCs w:val="24"/>
        </w:rPr>
      </w:pPr>
      <w:r w:rsidRPr="00620365">
        <w:rPr>
          <w:b/>
          <w:sz w:val="24"/>
          <w:szCs w:val="24"/>
          <w:u w:val="single"/>
        </w:rPr>
        <w:t>Position Overview</w:t>
      </w:r>
      <w:r w:rsidR="00E7193E" w:rsidRPr="00620365">
        <w:rPr>
          <w:b/>
          <w:sz w:val="24"/>
          <w:szCs w:val="24"/>
          <w:u w:val="single"/>
        </w:rPr>
        <w:t>:</w:t>
      </w:r>
      <w:r w:rsidR="00754CED" w:rsidRPr="00620365">
        <w:rPr>
          <w:b/>
          <w:sz w:val="24"/>
          <w:szCs w:val="24"/>
          <w:u w:val="single"/>
        </w:rPr>
        <w:t xml:space="preserve"> </w:t>
      </w:r>
      <w:r w:rsidR="00207853" w:rsidRPr="00620365">
        <w:rPr>
          <w:rFonts w:eastAsia="Times New Roman" w:cs="Times New Roman"/>
          <w:sz w:val="24"/>
          <w:szCs w:val="24"/>
        </w:rPr>
        <w:t xml:space="preserve">The Executive Director is responsible for the successful leadership and management of the organization </w:t>
      </w:r>
      <w:r w:rsidR="00730ECB" w:rsidRPr="00620365">
        <w:rPr>
          <w:rFonts w:eastAsia="Times New Roman" w:cs="Times New Roman"/>
          <w:sz w:val="24"/>
          <w:szCs w:val="24"/>
        </w:rPr>
        <w:t xml:space="preserve">to meet </w:t>
      </w:r>
      <w:r w:rsidR="00207853" w:rsidRPr="00620365">
        <w:rPr>
          <w:rFonts w:eastAsia="Times New Roman" w:cs="Times New Roman"/>
          <w:sz w:val="24"/>
          <w:szCs w:val="24"/>
        </w:rPr>
        <w:t>the strategic direction set by the Board of Directors.</w:t>
      </w:r>
      <w:r w:rsidR="00754CED" w:rsidRPr="00620365">
        <w:rPr>
          <w:rFonts w:eastAsia="Times New Roman" w:cs="Times New Roman"/>
          <w:sz w:val="24"/>
          <w:szCs w:val="24"/>
        </w:rPr>
        <w:t xml:space="preserve">  </w:t>
      </w:r>
      <w:r w:rsidR="00180C0C" w:rsidRPr="00620365">
        <w:rPr>
          <w:sz w:val="24"/>
          <w:szCs w:val="24"/>
        </w:rPr>
        <w:t xml:space="preserve">The </w:t>
      </w:r>
      <w:r w:rsidR="00207853" w:rsidRPr="00620365">
        <w:rPr>
          <w:sz w:val="24"/>
          <w:szCs w:val="24"/>
        </w:rPr>
        <w:t xml:space="preserve">ED will successfully manage multiple priorities, professionally represent the organization, supervise staff and volunteers, and manage daily internal and external operations including </w:t>
      </w:r>
      <w:r w:rsidR="00180C0C" w:rsidRPr="00620365">
        <w:rPr>
          <w:sz w:val="24"/>
          <w:szCs w:val="24"/>
        </w:rPr>
        <w:t xml:space="preserve">its </w:t>
      </w:r>
      <w:r w:rsidR="00207853" w:rsidRPr="00620365">
        <w:rPr>
          <w:sz w:val="24"/>
          <w:szCs w:val="24"/>
        </w:rPr>
        <w:t>Government</w:t>
      </w:r>
      <w:r w:rsidR="00180C0C" w:rsidRPr="00620365">
        <w:rPr>
          <w:sz w:val="24"/>
          <w:szCs w:val="24"/>
        </w:rPr>
        <w:t xml:space="preserve"> and External </w:t>
      </w:r>
      <w:r w:rsidR="00207853" w:rsidRPr="00620365">
        <w:rPr>
          <w:sz w:val="24"/>
          <w:szCs w:val="24"/>
        </w:rPr>
        <w:t>Affairs.  This position reports to the REV Board</w:t>
      </w:r>
      <w:r w:rsidR="00180C0C" w:rsidRPr="00620365">
        <w:rPr>
          <w:sz w:val="24"/>
          <w:szCs w:val="24"/>
        </w:rPr>
        <w:t xml:space="preserve"> of Directors</w:t>
      </w:r>
      <w:r w:rsidR="00207853" w:rsidRPr="00620365">
        <w:rPr>
          <w:sz w:val="24"/>
          <w:szCs w:val="24"/>
        </w:rPr>
        <w:t>.  This is a full-time position based in downtown Montpelier, with flex-time and telecommuting opportunities</w:t>
      </w:r>
      <w:r w:rsidR="00180C0C" w:rsidRPr="00620365">
        <w:rPr>
          <w:sz w:val="24"/>
          <w:szCs w:val="24"/>
        </w:rPr>
        <w:t>. There is a heavy workload</w:t>
      </w:r>
      <w:r w:rsidR="00207853" w:rsidRPr="00620365">
        <w:rPr>
          <w:sz w:val="24"/>
          <w:szCs w:val="24"/>
        </w:rPr>
        <w:t xml:space="preserve"> during </w:t>
      </w:r>
      <w:r w:rsidR="00180C0C" w:rsidRPr="00620365">
        <w:rPr>
          <w:sz w:val="24"/>
          <w:szCs w:val="24"/>
        </w:rPr>
        <w:t xml:space="preserve">the Vermont </w:t>
      </w:r>
      <w:r w:rsidR="00207853" w:rsidRPr="00620365">
        <w:rPr>
          <w:sz w:val="24"/>
          <w:szCs w:val="24"/>
        </w:rPr>
        <w:t>legislative</w:t>
      </w:r>
      <w:r w:rsidR="00180C0C" w:rsidRPr="00620365">
        <w:rPr>
          <w:sz w:val="24"/>
          <w:szCs w:val="24"/>
        </w:rPr>
        <w:t xml:space="preserve"> session (January-May)</w:t>
      </w:r>
      <w:r w:rsidR="00207853" w:rsidRPr="00620365">
        <w:rPr>
          <w:sz w:val="24"/>
          <w:szCs w:val="24"/>
        </w:rPr>
        <w:t xml:space="preserve"> and </w:t>
      </w:r>
      <w:r w:rsidR="00180C0C" w:rsidRPr="00620365">
        <w:rPr>
          <w:sz w:val="24"/>
          <w:szCs w:val="24"/>
        </w:rPr>
        <w:t xml:space="preserve">the REV annual </w:t>
      </w:r>
      <w:r w:rsidR="00207853" w:rsidRPr="00620365">
        <w:rPr>
          <w:sz w:val="24"/>
          <w:szCs w:val="24"/>
        </w:rPr>
        <w:t xml:space="preserve">conference </w:t>
      </w:r>
      <w:r w:rsidR="007C66E9" w:rsidRPr="00620365">
        <w:rPr>
          <w:sz w:val="24"/>
          <w:szCs w:val="24"/>
        </w:rPr>
        <w:t>period (September-October)</w:t>
      </w:r>
      <w:r w:rsidR="00207853" w:rsidRPr="00620365">
        <w:rPr>
          <w:sz w:val="24"/>
          <w:szCs w:val="24"/>
        </w:rPr>
        <w:t xml:space="preserve">. </w:t>
      </w:r>
    </w:p>
    <w:p w:rsidR="00207853" w:rsidRPr="00620365" w:rsidRDefault="00207853" w:rsidP="00207853">
      <w:pPr>
        <w:rPr>
          <w:b/>
          <w:sz w:val="24"/>
          <w:szCs w:val="24"/>
          <w:u w:val="single"/>
        </w:rPr>
      </w:pPr>
      <w:r w:rsidRPr="00620365">
        <w:rPr>
          <w:b/>
          <w:sz w:val="24"/>
          <w:szCs w:val="24"/>
          <w:u w:val="single"/>
        </w:rPr>
        <w:t xml:space="preserve">Position </w:t>
      </w:r>
      <w:r w:rsidR="0051118A" w:rsidRPr="00620365">
        <w:rPr>
          <w:b/>
          <w:sz w:val="24"/>
          <w:szCs w:val="24"/>
          <w:u w:val="single"/>
        </w:rPr>
        <w:t>Roles</w:t>
      </w:r>
      <w:r w:rsidRPr="00620365">
        <w:rPr>
          <w:b/>
          <w:sz w:val="24"/>
          <w:szCs w:val="24"/>
          <w:u w:val="single"/>
        </w:rPr>
        <w:t>:</w:t>
      </w:r>
    </w:p>
    <w:p w:rsidR="0020075A" w:rsidRPr="00620365" w:rsidRDefault="0020075A" w:rsidP="00DF0F0C">
      <w:pPr>
        <w:spacing w:line="240" w:lineRule="auto"/>
        <w:rPr>
          <w:b/>
          <w:i/>
          <w:sz w:val="24"/>
          <w:szCs w:val="24"/>
        </w:rPr>
      </w:pPr>
      <w:r w:rsidRPr="00620365">
        <w:rPr>
          <w:b/>
          <w:i/>
          <w:sz w:val="24"/>
          <w:szCs w:val="24"/>
        </w:rPr>
        <w:t>Direction &amp; Oversight of REV:</w:t>
      </w:r>
    </w:p>
    <w:p w:rsidR="00207853" w:rsidRPr="00620365" w:rsidRDefault="00207853" w:rsidP="00DF0F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20365">
        <w:rPr>
          <w:rFonts w:eastAsia="Times New Roman" w:cs="Times New Roman"/>
          <w:bCs/>
          <w:i/>
          <w:sz w:val="24"/>
          <w:szCs w:val="24"/>
          <w:bdr w:val="none" w:sz="0" w:space="0" w:color="auto" w:frame="1"/>
          <w:shd w:val="clear" w:color="auto" w:fill="FCFCFC"/>
        </w:rPr>
        <w:t>Strategic Planning &amp; Implementation:</w:t>
      </w:r>
      <w:r w:rsidRPr="00620365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CFCFC"/>
        </w:rPr>
        <w:t xml:space="preserve"> In coordination with the Board of Directors, advise, develop and implement REV’s internal and external vision and strategic plan to guide the organization</w:t>
      </w:r>
      <w:r w:rsidR="007C66E9" w:rsidRPr="00620365">
        <w:rPr>
          <w:rFonts w:eastAsia="Times New Roman" w:cs="Times New Roman"/>
          <w:bCs/>
          <w:sz w:val="24"/>
          <w:szCs w:val="24"/>
          <w:bdr w:val="none" w:sz="0" w:space="0" w:color="auto" w:frame="1"/>
          <w:shd w:val="clear" w:color="auto" w:fill="FCFCFC"/>
        </w:rPr>
        <w:t>.</w:t>
      </w:r>
    </w:p>
    <w:p w:rsidR="00207853" w:rsidRPr="00620365" w:rsidRDefault="00207853" w:rsidP="00DF0F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20365">
        <w:rPr>
          <w:i/>
          <w:sz w:val="24"/>
          <w:szCs w:val="24"/>
        </w:rPr>
        <w:t>Board Coordination:</w:t>
      </w:r>
      <w:r w:rsidR="00754CED" w:rsidRPr="00620365">
        <w:rPr>
          <w:i/>
          <w:sz w:val="24"/>
          <w:szCs w:val="24"/>
        </w:rPr>
        <w:t xml:space="preserve"> </w:t>
      </w:r>
      <w:r w:rsidR="00B93CFB" w:rsidRPr="00620365">
        <w:rPr>
          <w:sz w:val="24"/>
          <w:szCs w:val="24"/>
        </w:rPr>
        <w:t>C</w:t>
      </w:r>
      <w:r w:rsidRPr="00620365">
        <w:rPr>
          <w:sz w:val="24"/>
          <w:szCs w:val="24"/>
        </w:rPr>
        <w:t>oordinate with the REV Board of Directors to keep them fully informed and prepared for meetings, with input from the Chair</w:t>
      </w:r>
      <w:r w:rsidR="007C66E9" w:rsidRPr="00620365">
        <w:rPr>
          <w:sz w:val="24"/>
          <w:szCs w:val="24"/>
        </w:rPr>
        <w:t>.</w:t>
      </w:r>
    </w:p>
    <w:p w:rsidR="00207853" w:rsidRPr="00620365" w:rsidRDefault="00207853" w:rsidP="00DF0F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20365">
        <w:rPr>
          <w:i/>
          <w:sz w:val="24"/>
          <w:szCs w:val="24"/>
        </w:rPr>
        <w:t>Financials:</w:t>
      </w:r>
      <w:r w:rsidR="00754CED" w:rsidRPr="00620365">
        <w:rPr>
          <w:i/>
          <w:sz w:val="24"/>
          <w:szCs w:val="24"/>
        </w:rPr>
        <w:t xml:space="preserve"> </w:t>
      </w:r>
      <w:r w:rsidRPr="00620365">
        <w:rPr>
          <w:sz w:val="24"/>
          <w:szCs w:val="24"/>
        </w:rPr>
        <w:t>Prepar</w:t>
      </w:r>
      <w:r w:rsidR="007C66E9" w:rsidRPr="00620365">
        <w:rPr>
          <w:sz w:val="24"/>
          <w:szCs w:val="24"/>
        </w:rPr>
        <w:t>e</w:t>
      </w:r>
      <w:r w:rsidR="00BA4086" w:rsidRPr="00620365">
        <w:rPr>
          <w:sz w:val="24"/>
          <w:szCs w:val="24"/>
        </w:rPr>
        <w:t xml:space="preserve"> the annual plan and budget</w:t>
      </w:r>
      <w:r w:rsidR="00B93CFB" w:rsidRPr="00620365">
        <w:rPr>
          <w:sz w:val="24"/>
          <w:szCs w:val="24"/>
        </w:rPr>
        <w:t>,</w:t>
      </w:r>
      <w:r w:rsidRPr="00620365">
        <w:rPr>
          <w:sz w:val="24"/>
          <w:szCs w:val="24"/>
        </w:rPr>
        <w:t xml:space="preserve"> manag</w:t>
      </w:r>
      <w:r w:rsidR="007C66E9" w:rsidRPr="00620365">
        <w:rPr>
          <w:sz w:val="24"/>
          <w:szCs w:val="24"/>
        </w:rPr>
        <w:t>e</w:t>
      </w:r>
      <w:r w:rsidRPr="00620365">
        <w:rPr>
          <w:sz w:val="24"/>
          <w:szCs w:val="24"/>
        </w:rPr>
        <w:t xml:space="preserve"> daily finances</w:t>
      </w:r>
      <w:r w:rsidR="007C66E9" w:rsidRPr="00620365">
        <w:rPr>
          <w:sz w:val="24"/>
          <w:szCs w:val="24"/>
        </w:rPr>
        <w:t>.</w:t>
      </w:r>
      <w:r w:rsidR="00754CED" w:rsidRPr="00620365">
        <w:rPr>
          <w:sz w:val="24"/>
          <w:szCs w:val="24"/>
        </w:rPr>
        <w:t xml:space="preserve"> </w:t>
      </w:r>
      <w:r w:rsidR="007C66E9" w:rsidRPr="00620365">
        <w:rPr>
          <w:sz w:val="24"/>
          <w:szCs w:val="24"/>
        </w:rPr>
        <w:t>I</w:t>
      </w:r>
      <w:r w:rsidR="00B93CFB" w:rsidRPr="00620365">
        <w:rPr>
          <w:sz w:val="24"/>
          <w:szCs w:val="24"/>
        </w:rPr>
        <w:t>n coordination wit</w:t>
      </w:r>
      <w:r w:rsidR="002C0B9F" w:rsidRPr="00620365">
        <w:rPr>
          <w:sz w:val="24"/>
          <w:szCs w:val="24"/>
        </w:rPr>
        <w:t>h Assistant Director,</w:t>
      </w:r>
      <w:r w:rsidR="00B93CFB" w:rsidRPr="00620365">
        <w:rPr>
          <w:sz w:val="24"/>
          <w:szCs w:val="24"/>
        </w:rPr>
        <w:t xml:space="preserve"> select and oversee new revenue development opportunities</w:t>
      </w:r>
      <w:r w:rsidR="007C66E9" w:rsidRPr="00620365">
        <w:rPr>
          <w:sz w:val="24"/>
          <w:szCs w:val="24"/>
        </w:rPr>
        <w:t>.</w:t>
      </w:r>
    </w:p>
    <w:p w:rsidR="00207853" w:rsidRPr="00620365" w:rsidRDefault="00207853" w:rsidP="00DF0F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20365">
        <w:rPr>
          <w:i/>
          <w:sz w:val="24"/>
          <w:szCs w:val="24"/>
        </w:rPr>
        <w:t>Human Resources:</w:t>
      </w:r>
      <w:r w:rsidRPr="00620365">
        <w:rPr>
          <w:sz w:val="24"/>
          <w:szCs w:val="24"/>
        </w:rPr>
        <w:t xml:space="preserve"> Provide management and oversight to REV staff</w:t>
      </w:r>
      <w:r w:rsidR="007C66E9" w:rsidRPr="00620365">
        <w:rPr>
          <w:sz w:val="24"/>
          <w:szCs w:val="24"/>
        </w:rPr>
        <w:t>.</w:t>
      </w:r>
    </w:p>
    <w:p w:rsidR="00B93CFB" w:rsidRPr="00620365" w:rsidRDefault="00B93CFB" w:rsidP="00DF0F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20365">
        <w:rPr>
          <w:i/>
          <w:sz w:val="24"/>
          <w:szCs w:val="24"/>
        </w:rPr>
        <w:t>Content Expertise:</w:t>
      </w:r>
      <w:r w:rsidR="00754CED" w:rsidRPr="00620365">
        <w:rPr>
          <w:i/>
          <w:sz w:val="24"/>
          <w:szCs w:val="24"/>
        </w:rPr>
        <w:t xml:space="preserve"> </w:t>
      </w:r>
      <w:r w:rsidRPr="00620365">
        <w:rPr>
          <w:sz w:val="24"/>
          <w:szCs w:val="24"/>
        </w:rPr>
        <w:t>Maintain knowledge of significant trends and developments in renewable energy at the local, national and international levels</w:t>
      </w:r>
      <w:r w:rsidR="007C66E9" w:rsidRPr="00620365">
        <w:rPr>
          <w:sz w:val="24"/>
          <w:szCs w:val="24"/>
        </w:rPr>
        <w:t>.</w:t>
      </w:r>
    </w:p>
    <w:p w:rsidR="00B93CFB" w:rsidRPr="00620365" w:rsidRDefault="00B93CFB" w:rsidP="00DF0F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20365">
        <w:rPr>
          <w:i/>
          <w:sz w:val="24"/>
          <w:szCs w:val="24"/>
        </w:rPr>
        <w:lastRenderedPageBreak/>
        <w:t>Representation &amp; Liaison-Development:</w:t>
      </w:r>
      <w:r w:rsidRPr="00620365">
        <w:rPr>
          <w:sz w:val="24"/>
          <w:szCs w:val="24"/>
        </w:rPr>
        <w:t xml:space="preserve"> Act as the REV spokesperson by communicating/building relationships with REV members, the media, </w:t>
      </w:r>
      <w:r w:rsidR="00BA4086" w:rsidRPr="00620365">
        <w:rPr>
          <w:sz w:val="24"/>
          <w:szCs w:val="24"/>
        </w:rPr>
        <w:t>state</w:t>
      </w:r>
      <w:r w:rsidRPr="00620365">
        <w:rPr>
          <w:sz w:val="24"/>
          <w:szCs w:val="24"/>
        </w:rPr>
        <w:t xml:space="preserve"> representatives and the general public in a timely and professional manner, representing REV’s </w:t>
      </w:r>
      <w:r w:rsidR="00BA4086" w:rsidRPr="00620365">
        <w:rPr>
          <w:sz w:val="24"/>
          <w:szCs w:val="24"/>
        </w:rPr>
        <w:t xml:space="preserve">mission, </w:t>
      </w:r>
      <w:r w:rsidRPr="00620365">
        <w:rPr>
          <w:sz w:val="24"/>
          <w:szCs w:val="24"/>
        </w:rPr>
        <w:t>programs and points of view</w:t>
      </w:r>
      <w:r w:rsidR="007C66E9" w:rsidRPr="00620365">
        <w:rPr>
          <w:sz w:val="24"/>
          <w:szCs w:val="24"/>
        </w:rPr>
        <w:t>.</w:t>
      </w:r>
    </w:p>
    <w:p w:rsidR="002C0B9F" w:rsidRPr="00620365" w:rsidRDefault="002C0B9F" w:rsidP="00DF0F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620365">
        <w:rPr>
          <w:i/>
          <w:sz w:val="24"/>
          <w:szCs w:val="24"/>
        </w:rPr>
        <w:t>Conference</w:t>
      </w:r>
      <w:r w:rsidR="00407F22" w:rsidRPr="00620365">
        <w:rPr>
          <w:i/>
          <w:sz w:val="24"/>
          <w:szCs w:val="24"/>
        </w:rPr>
        <w:t xml:space="preserve"> </w:t>
      </w:r>
      <w:r w:rsidRPr="00620365">
        <w:rPr>
          <w:i/>
          <w:sz w:val="24"/>
          <w:szCs w:val="24"/>
        </w:rPr>
        <w:t>&amp; Events:</w:t>
      </w:r>
      <w:r w:rsidRPr="00620365">
        <w:rPr>
          <w:sz w:val="24"/>
          <w:szCs w:val="24"/>
        </w:rPr>
        <w:t xml:space="preserve"> Oversee and manage largest renewable energy conference in New England including content for conference, financials and marketing/sponsorship for conference. Oversee campaigns and other events as necessary.</w:t>
      </w:r>
    </w:p>
    <w:p w:rsidR="002404D7" w:rsidRPr="00620365" w:rsidRDefault="002C0B9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20365">
        <w:rPr>
          <w:i/>
          <w:sz w:val="24"/>
          <w:szCs w:val="24"/>
        </w:rPr>
        <w:t>G</w:t>
      </w:r>
      <w:r w:rsidR="00407F22" w:rsidRPr="00620365">
        <w:rPr>
          <w:i/>
          <w:sz w:val="24"/>
          <w:szCs w:val="24"/>
        </w:rPr>
        <w:t>r</w:t>
      </w:r>
      <w:r w:rsidRPr="00620365">
        <w:rPr>
          <w:i/>
          <w:sz w:val="24"/>
          <w:szCs w:val="24"/>
        </w:rPr>
        <w:t>ants:</w:t>
      </w:r>
      <w:r w:rsidRPr="00620365">
        <w:rPr>
          <w:sz w:val="24"/>
          <w:szCs w:val="24"/>
        </w:rPr>
        <w:t xml:space="preserve">  Seek out, write and manage grants and other funding opportunities.  </w:t>
      </w:r>
    </w:p>
    <w:p w:rsidR="002404D7" w:rsidRPr="00620365" w:rsidRDefault="00C95AF0">
      <w:pPr>
        <w:numPr>
          <w:ilvl w:val="0"/>
          <w:numId w:val="9"/>
        </w:numPr>
        <w:shd w:val="clear" w:color="auto" w:fill="FFFFFF"/>
        <w:spacing w:line="240" w:lineRule="auto"/>
        <w:textAlignment w:val="baseline"/>
        <w:rPr>
          <w:rFonts w:eastAsia="Times New Roman" w:cs="Arial"/>
          <w:sz w:val="24"/>
          <w:szCs w:val="24"/>
        </w:rPr>
      </w:pPr>
      <w:r w:rsidRPr="00620365">
        <w:rPr>
          <w:rFonts w:eastAsia="Times New Roman" w:cs="Arial"/>
          <w:i/>
          <w:sz w:val="24"/>
          <w:szCs w:val="24"/>
        </w:rPr>
        <w:t>Outreach:</w:t>
      </w:r>
      <w:r w:rsidR="00754CED" w:rsidRPr="00620365">
        <w:rPr>
          <w:rFonts w:eastAsia="Times New Roman" w:cs="Arial"/>
          <w:sz w:val="24"/>
          <w:szCs w:val="24"/>
        </w:rPr>
        <w:t xml:space="preserve"> </w:t>
      </w:r>
      <w:r w:rsidRPr="00620365">
        <w:rPr>
          <w:rFonts w:eastAsia="Times New Roman" w:cs="Arial"/>
          <w:sz w:val="24"/>
          <w:szCs w:val="24"/>
        </w:rPr>
        <w:t>Deepen and refine all aspects of communications</w:t>
      </w:r>
      <w:r w:rsidRPr="00620365">
        <w:rPr>
          <w:rFonts w:eastAsia="Times New Roman" w:cs="Arial" w:hint="eastAsia"/>
          <w:sz w:val="24"/>
          <w:szCs w:val="24"/>
        </w:rPr>
        <w:t>—</w:t>
      </w:r>
      <w:r w:rsidRPr="00620365">
        <w:rPr>
          <w:rFonts w:eastAsia="Times New Roman" w:cs="Arial"/>
          <w:sz w:val="24"/>
          <w:szCs w:val="24"/>
        </w:rPr>
        <w:t>from web presence to external relations with the goal of creating a stronger brand</w:t>
      </w:r>
      <w:r w:rsidR="004A7BC7" w:rsidRPr="00620365">
        <w:rPr>
          <w:rFonts w:eastAsia="Times New Roman" w:cs="Arial"/>
          <w:sz w:val="24"/>
          <w:szCs w:val="24"/>
        </w:rPr>
        <w:t xml:space="preserve"> or presence.</w:t>
      </w:r>
      <w:r w:rsidR="00407F22" w:rsidRPr="00620365">
        <w:rPr>
          <w:rFonts w:eastAsia="Times New Roman" w:cs="Arial"/>
          <w:sz w:val="24"/>
          <w:szCs w:val="24"/>
        </w:rPr>
        <w:t xml:space="preserve">  Ensure coordination with Renewable Energy Vermont Education Fund.</w:t>
      </w:r>
    </w:p>
    <w:p w:rsidR="0020075A" w:rsidRPr="00620365" w:rsidRDefault="00050CB8" w:rsidP="0020075A">
      <w:pPr>
        <w:autoSpaceDE w:val="0"/>
        <w:autoSpaceDN w:val="0"/>
        <w:adjustRightInd w:val="0"/>
        <w:spacing w:after="0" w:line="240" w:lineRule="auto"/>
        <w:rPr>
          <w:rFonts w:cs="Garamond"/>
          <w:b/>
          <w:i/>
          <w:sz w:val="24"/>
          <w:szCs w:val="24"/>
        </w:rPr>
      </w:pPr>
      <w:r w:rsidRPr="00620365">
        <w:rPr>
          <w:rFonts w:cs="Garamond"/>
          <w:b/>
          <w:i/>
          <w:sz w:val="24"/>
          <w:szCs w:val="24"/>
        </w:rPr>
        <w:t>Direction and Implementation of Government Affairs</w:t>
      </w:r>
      <w:r w:rsidR="0020075A" w:rsidRPr="00620365">
        <w:rPr>
          <w:rFonts w:cs="Garamond"/>
          <w:b/>
          <w:i/>
          <w:sz w:val="24"/>
          <w:szCs w:val="24"/>
        </w:rPr>
        <w:t>:</w:t>
      </w:r>
    </w:p>
    <w:p w:rsidR="00DA0BF1" w:rsidRPr="00620365" w:rsidRDefault="0020075A" w:rsidP="002007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-Bold"/>
          <w:bCs/>
          <w:i/>
          <w:sz w:val="24"/>
          <w:szCs w:val="24"/>
        </w:rPr>
        <w:t>Policy Development:</w:t>
      </w:r>
      <w:r w:rsidR="00754CED" w:rsidRPr="00620365">
        <w:rPr>
          <w:rFonts w:cs="Garamond-Bold"/>
          <w:bCs/>
          <w:i/>
          <w:sz w:val="24"/>
          <w:szCs w:val="24"/>
        </w:rPr>
        <w:t xml:space="preserve"> </w:t>
      </w:r>
      <w:r w:rsidRPr="00620365">
        <w:rPr>
          <w:rFonts w:cs="Garamond-Bold"/>
          <w:bCs/>
          <w:sz w:val="24"/>
          <w:szCs w:val="24"/>
        </w:rPr>
        <w:t xml:space="preserve">Coordinate, research and assist in the development of REV energy policy by working with the REV Board of Directors, Legislative Committee and REV members.  </w:t>
      </w:r>
    </w:p>
    <w:p w:rsidR="0020075A" w:rsidRPr="00620365" w:rsidRDefault="0020075A" w:rsidP="002007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-Bold"/>
          <w:bCs/>
          <w:i/>
          <w:sz w:val="24"/>
          <w:szCs w:val="24"/>
        </w:rPr>
        <w:t>Advocacy:</w:t>
      </w:r>
      <w:r w:rsidR="00754CED" w:rsidRPr="00620365">
        <w:rPr>
          <w:rFonts w:cs="Garamond-Bold"/>
          <w:bCs/>
          <w:i/>
          <w:sz w:val="24"/>
          <w:szCs w:val="24"/>
        </w:rPr>
        <w:t xml:space="preserve"> </w:t>
      </w:r>
      <w:r w:rsidRPr="00620365">
        <w:rPr>
          <w:rFonts w:cs="Garamond"/>
          <w:sz w:val="24"/>
          <w:szCs w:val="24"/>
        </w:rPr>
        <w:t>Bring problems and compelling solutions to the attention of Vermont legislators, members of the Executive branch, environmental agency staff, local and federal official</w:t>
      </w:r>
      <w:r w:rsidR="00DA0BF1" w:rsidRPr="00620365">
        <w:rPr>
          <w:rFonts w:cs="Garamond"/>
          <w:sz w:val="24"/>
          <w:szCs w:val="24"/>
        </w:rPr>
        <w:t>s and business leaders.</w:t>
      </w:r>
    </w:p>
    <w:p w:rsidR="00453B58" w:rsidRPr="00620365" w:rsidRDefault="0020075A" w:rsidP="002007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"/>
          <w:i/>
          <w:sz w:val="24"/>
          <w:szCs w:val="24"/>
        </w:rPr>
        <w:t xml:space="preserve">Regulatory &amp; Policy Representation: </w:t>
      </w:r>
      <w:r w:rsidRPr="00620365">
        <w:rPr>
          <w:rFonts w:cs="Garamond"/>
          <w:sz w:val="24"/>
          <w:szCs w:val="24"/>
        </w:rPr>
        <w:t>Identification and communication of REV’s interests in regulatory and other relevant policy proceedings</w:t>
      </w:r>
      <w:r w:rsidR="00DA0BF1" w:rsidRPr="00620365">
        <w:rPr>
          <w:rFonts w:cs="Garamond"/>
          <w:sz w:val="24"/>
          <w:szCs w:val="24"/>
        </w:rPr>
        <w:t>.</w:t>
      </w:r>
    </w:p>
    <w:p w:rsidR="00DA0BF1" w:rsidRPr="00620365" w:rsidRDefault="00DA0BF1" w:rsidP="00DA0BF1">
      <w:pPr>
        <w:autoSpaceDE w:val="0"/>
        <w:autoSpaceDN w:val="0"/>
        <w:adjustRightInd w:val="0"/>
        <w:spacing w:after="0" w:line="240" w:lineRule="auto"/>
        <w:rPr>
          <w:rFonts w:cs="Garamond"/>
          <w:sz w:val="16"/>
          <w:szCs w:val="16"/>
        </w:rPr>
      </w:pPr>
    </w:p>
    <w:p w:rsidR="00DF0D70" w:rsidRPr="00620365" w:rsidRDefault="00DF0D70" w:rsidP="00DA0BF1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"/>
          <w:b/>
          <w:sz w:val="24"/>
          <w:szCs w:val="24"/>
          <w:u w:val="single"/>
        </w:rPr>
        <w:t>Minimum Qualifications</w:t>
      </w:r>
    </w:p>
    <w:p w:rsidR="00DF0D70" w:rsidRPr="00620365" w:rsidRDefault="00DF0D70" w:rsidP="00DA0BF1">
      <w:pPr>
        <w:autoSpaceDE w:val="0"/>
        <w:autoSpaceDN w:val="0"/>
        <w:adjustRightInd w:val="0"/>
        <w:spacing w:after="0" w:line="240" w:lineRule="auto"/>
        <w:rPr>
          <w:rFonts w:cs="Garamond"/>
          <w:sz w:val="18"/>
          <w:szCs w:val="18"/>
        </w:rPr>
      </w:pPr>
    </w:p>
    <w:p w:rsidR="004F31BA" w:rsidRPr="00620365" w:rsidRDefault="008C0F07" w:rsidP="00DF0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"/>
          <w:sz w:val="24"/>
          <w:szCs w:val="24"/>
        </w:rPr>
        <w:t>Bachelor’s</w:t>
      </w:r>
      <w:r w:rsidR="00754CED" w:rsidRPr="00620365">
        <w:rPr>
          <w:rFonts w:cs="Garamond"/>
          <w:sz w:val="24"/>
          <w:szCs w:val="24"/>
        </w:rPr>
        <w:t xml:space="preserve"> D</w:t>
      </w:r>
      <w:r w:rsidR="00DF0D70" w:rsidRPr="00620365">
        <w:rPr>
          <w:rFonts w:cs="Garamond"/>
          <w:sz w:val="24"/>
          <w:szCs w:val="24"/>
        </w:rPr>
        <w:t xml:space="preserve">egree </w:t>
      </w:r>
      <w:r w:rsidRPr="00620365">
        <w:rPr>
          <w:rFonts w:cs="Garamond"/>
          <w:sz w:val="24"/>
          <w:szCs w:val="24"/>
        </w:rPr>
        <w:t xml:space="preserve">(Master’s a plus) </w:t>
      </w:r>
      <w:r w:rsidR="004F31BA" w:rsidRPr="00620365">
        <w:rPr>
          <w:rFonts w:cs="Garamond"/>
          <w:sz w:val="24"/>
          <w:szCs w:val="24"/>
        </w:rPr>
        <w:t>and</w:t>
      </w:r>
      <w:r w:rsidR="00754CED" w:rsidRPr="00620365">
        <w:rPr>
          <w:rFonts w:cs="Garamond"/>
          <w:sz w:val="24"/>
          <w:szCs w:val="24"/>
        </w:rPr>
        <w:t xml:space="preserve"> </w:t>
      </w:r>
      <w:r w:rsidRPr="00620365">
        <w:rPr>
          <w:rFonts w:cs="Garamond"/>
          <w:sz w:val="24"/>
          <w:szCs w:val="24"/>
        </w:rPr>
        <w:t xml:space="preserve">at least </w:t>
      </w:r>
      <w:r w:rsidR="004F31BA" w:rsidRPr="00620365">
        <w:rPr>
          <w:rFonts w:cs="Garamond"/>
          <w:sz w:val="24"/>
          <w:szCs w:val="24"/>
        </w:rPr>
        <w:t xml:space="preserve">10 years of </w:t>
      </w:r>
      <w:r w:rsidRPr="00620365">
        <w:rPr>
          <w:rFonts w:cs="Garamond"/>
          <w:sz w:val="24"/>
          <w:szCs w:val="24"/>
        </w:rPr>
        <w:t xml:space="preserve">senior management </w:t>
      </w:r>
      <w:r w:rsidR="002A5F1F" w:rsidRPr="00620365">
        <w:rPr>
          <w:rFonts w:cs="Garamond"/>
          <w:sz w:val="24"/>
          <w:szCs w:val="24"/>
        </w:rPr>
        <w:t xml:space="preserve">or ED </w:t>
      </w:r>
      <w:r w:rsidR="00046C2D" w:rsidRPr="00620365">
        <w:rPr>
          <w:rFonts w:cs="Garamond"/>
          <w:sz w:val="24"/>
          <w:szCs w:val="24"/>
        </w:rPr>
        <w:t>experience</w:t>
      </w:r>
      <w:r w:rsidR="004F31BA" w:rsidRPr="00620365">
        <w:rPr>
          <w:rFonts w:cs="Garamond"/>
          <w:sz w:val="24"/>
          <w:szCs w:val="24"/>
        </w:rPr>
        <w:t>.</w:t>
      </w:r>
    </w:p>
    <w:p w:rsidR="00985CE2" w:rsidRPr="00620365" w:rsidRDefault="009F6C2F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Garamond"/>
          <w:color w:val="auto"/>
        </w:rPr>
      </w:pPr>
      <w:r w:rsidRPr="00620365">
        <w:rPr>
          <w:rFonts w:asciiTheme="minorHAnsi" w:hAnsiTheme="minorHAnsi" w:cs="Arial"/>
          <w:color w:val="auto"/>
        </w:rPr>
        <w:t xml:space="preserve">A decisive individual who possesses a "big picture" perspective and is well versed in </w:t>
      </w:r>
      <w:r w:rsidR="008C0F07" w:rsidRPr="00620365">
        <w:rPr>
          <w:rFonts w:asciiTheme="minorHAnsi" w:hAnsiTheme="minorHAnsi" w:cs="Arial"/>
          <w:color w:val="auto"/>
        </w:rPr>
        <w:t>government affairs</w:t>
      </w:r>
      <w:r w:rsidR="00AF3841" w:rsidRPr="00620365">
        <w:rPr>
          <w:rFonts w:asciiTheme="minorHAnsi" w:hAnsiTheme="minorHAnsi" w:cs="Arial"/>
          <w:color w:val="auto"/>
        </w:rPr>
        <w:t xml:space="preserve"> and advocacy work</w:t>
      </w:r>
      <w:r w:rsidR="00A952DB" w:rsidRPr="00620365">
        <w:rPr>
          <w:rFonts w:asciiTheme="minorHAnsi" w:hAnsiTheme="minorHAnsi" w:cs="Arial"/>
          <w:color w:val="auto"/>
        </w:rPr>
        <w:t>.</w:t>
      </w:r>
    </w:p>
    <w:p w:rsidR="00985CE2" w:rsidRPr="00620365" w:rsidRDefault="009F6C2F">
      <w:pPr>
        <w:pStyle w:val="NormalWeb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Garamond"/>
          <w:color w:val="auto"/>
        </w:rPr>
      </w:pPr>
      <w:r w:rsidRPr="00620365">
        <w:rPr>
          <w:rFonts w:asciiTheme="minorHAnsi" w:hAnsiTheme="minorHAnsi" w:cs="Arial"/>
          <w:color w:val="auto"/>
        </w:rPr>
        <w:t>An energetic, forward-thinking and creative leader with high ethical standards and an appropriate professional image.</w:t>
      </w:r>
      <w:bookmarkStart w:id="1" w:name="P45_2006"/>
      <w:bookmarkEnd w:id="1"/>
    </w:p>
    <w:p w:rsidR="00985CE2" w:rsidRPr="00620365" w:rsidRDefault="00AF384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Arial"/>
          <w:color w:val="auto"/>
        </w:rPr>
      </w:pPr>
      <w:r w:rsidRPr="00620365">
        <w:rPr>
          <w:rFonts w:asciiTheme="minorHAnsi" w:hAnsiTheme="minorHAnsi" w:cs="Arial"/>
          <w:color w:val="auto"/>
        </w:rPr>
        <w:t>An intelligent and articulate individual who can work well with a variety of strong</w:t>
      </w:r>
      <w:r w:rsidR="002A5F1F" w:rsidRPr="00620365">
        <w:rPr>
          <w:rFonts w:asciiTheme="minorHAnsi" w:hAnsiTheme="minorHAnsi" w:cs="Arial"/>
          <w:color w:val="auto"/>
        </w:rPr>
        <w:t>, passionate</w:t>
      </w:r>
      <w:r w:rsidRPr="00620365">
        <w:rPr>
          <w:rFonts w:asciiTheme="minorHAnsi" w:hAnsiTheme="minorHAnsi" w:cs="Arial"/>
          <w:color w:val="auto"/>
        </w:rPr>
        <w:t xml:space="preserve"> personality types.</w:t>
      </w:r>
    </w:p>
    <w:p w:rsidR="00985CE2" w:rsidRPr="00620365" w:rsidRDefault="009F6C2F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620365">
        <w:rPr>
          <w:rFonts w:eastAsia="Times New Roman" w:cs="Times New Roman"/>
          <w:sz w:val="24"/>
          <w:szCs w:val="24"/>
        </w:rPr>
        <w:t xml:space="preserve">Excellent relationship skills </w:t>
      </w:r>
      <w:r w:rsidR="002A5F1F" w:rsidRPr="00620365">
        <w:rPr>
          <w:rFonts w:eastAsia="Times New Roman" w:cs="Times New Roman"/>
          <w:sz w:val="24"/>
          <w:szCs w:val="24"/>
        </w:rPr>
        <w:t>with the proven ability</w:t>
      </w:r>
      <w:r w:rsidRPr="00620365">
        <w:rPr>
          <w:rFonts w:eastAsia="Times New Roman" w:cs="Times New Roman"/>
          <w:sz w:val="24"/>
          <w:szCs w:val="24"/>
        </w:rPr>
        <w:t xml:space="preserve"> to build and maintain effective relationships with internal and external partners.</w:t>
      </w:r>
    </w:p>
    <w:p w:rsidR="00985CE2" w:rsidRPr="00620365" w:rsidRDefault="00DF0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"/>
          <w:sz w:val="24"/>
          <w:szCs w:val="24"/>
        </w:rPr>
        <w:t>Excellent organization, writing and public speaking skills.</w:t>
      </w:r>
    </w:p>
    <w:p w:rsidR="00DF0D70" w:rsidRPr="00620365" w:rsidRDefault="00DF0D70" w:rsidP="00DF0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"/>
          <w:sz w:val="24"/>
          <w:szCs w:val="24"/>
        </w:rPr>
        <w:t>Experience in the renewable energy field and energy policy is a plus.</w:t>
      </w:r>
    </w:p>
    <w:p w:rsidR="002C0B9F" w:rsidRPr="00620365" w:rsidRDefault="00754CED" w:rsidP="00DF0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"/>
          <w:sz w:val="24"/>
          <w:szCs w:val="24"/>
        </w:rPr>
        <w:t>Experience with or understanding of</w:t>
      </w:r>
      <w:r w:rsidR="00FB1E4B" w:rsidRPr="00620365">
        <w:rPr>
          <w:rFonts w:cs="Garamond"/>
          <w:sz w:val="24"/>
          <w:szCs w:val="24"/>
        </w:rPr>
        <w:t xml:space="preserve"> accounting software </w:t>
      </w:r>
      <w:r w:rsidR="002C0B9F" w:rsidRPr="00620365">
        <w:rPr>
          <w:rFonts w:cs="Garamond"/>
          <w:sz w:val="24"/>
          <w:szCs w:val="24"/>
        </w:rPr>
        <w:t>preferred</w:t>
      </w:r>
      <w:r w:rsidRPr="00620365">
        <w:rPr>
          <w:rFonts w:cs="Garamond"/>
          <w:sz w:val="24"/>
          <w:szCs w:val="24"/>
        </w:rPr>
        <w:t>, with the ability to interpret and utilize financial information</w:t>
      </w:r>
      <w:r w:rsidR="002C0B9F" w:rsidRPr="00620365">
        <w:rPr>
          <w:rFonts w:cs="Garamond"/>
          <w:sz w:val="24"/>
          <w:szCs w:val="24"/>
        </w:rPr>
        <w:t>.</w:t>
      </w:r>
    </w:p>
    <w:p w:rsidR="00DF0D70" w:rsidRPr="00620365" w:rsidRDefault="00DF0D70" w:rsidP="00DA0BF1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DF0D70" w:rsidRPr="00620365" w:rsidRDefault="00DF0D70" w:rsidP="00DA0BF1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  <w:u w:val="single"/>
        </w:rPr>
      </w:pPr>
      <w:r w:rsidRPr="00620365">
        <w:rPr>
          <w:rFonts w:cs="Garamond"/>
          <w:b/>
          <w:sz w:val="24"/>
          <w:szCs w:val="24"/>
          <w:u w:val="single"/>
        </w:rPr>
        <w:t>To Apply</w:t>
      </w:r>
    </w:p>
    <w:p w:rsidR="00DF0D70" w:rsidRPr="00620365" w:rsidRDefault="00DF0D70" w:rsidP="00DA0BF1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  <w:u w:val="single"/>
        </w:rPr>
      </w:pPr>
    </w:p>
    <w:p w:rsidR="00DF0D70" w:rsidRPr="00620365" w:rsidRDefault="00DF0D70" w:rsidP="00DA0BF1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620365">
        <w:rPr>
          <w:rFonts w:cs="Garamond"/>
          <w:sz w:val="24"/>
          <w:szCs w:val="24"/>
        </w:rPr>
        <w:t>Please send a cover letter, resume</w:t>
      </w:r>
      <w:r w:rsidR="002C0B9F" w:rsidRPr="00620365">
        <w:rPr>
          <w:rFonts w:cs="Garamond"/>
          <w:sz w:val="24"/>
          <w:szCs w:val="24"/>
        </w:rPr>
        <w:t xml:space="preserve"> </w:t>
      </w:r>
      <w:r w:rsidRPr="00620365">
        <w:rPr>
          <w:rFonts w:cs="Garamond"/>
          <w:sz w:val="24"/>
          <w:szCs w:val="24"/>
        </w:rPr>
        <w:t xml:space="preserve">and the contact information </w:t>
      </w:r>
      <w:r w:rsidR="00A952DB" w:rsidRPr="00620365">
        <w:rPr>
          <w:rFonts w:cs="Garamond"/>
          <w:sz w:val="24"/>
          <w:szCs w:val="24"/>
        </w:rPr>
        <w:t xml:space="preserve">(including e-mail addresses) </w:t>
      </w:r>
      <w:r w:rsidRPr="00620365">
        <w:rPr>
          <w:rFonts w:cs="Garamond"/>
          <w:sz w:val="24"/>
          <w:szCs w:val="24"/>
        </w:rPr>
        <w:t xml:space="preserve">for three </w:t>
      </w:r>
      <w:r w:rsidR="00A952DB" w:rsidRPr="00620365">
        <w:rPr>
          <w:rFonts w:cs="Garamond"/>
          <w:sz w:val="24"/>
          <w:szCs w:val="24"/>
        </w:rPr>
        <w:t xml:space="preserve">professional </w:t>
      </w:r>
      <w:r w:rsidRPr="00620365">
        <w:rPr>
          <w:rFonts w:cs="Garamond"/>
          <w:sz w:val="24"/>
          <w:szCs w:val="24"/>
        </w:rPr>
        <w:t xml:space="preserve">references to </w:t>
      </w:r>
      <w:r w:rsidR="00A952DB" w:rsidRPr="00620365">
        <w:rPr>
          <w:rFonts w:cs="Garamond"/>
          <w:sz w:val="24"/>
          <w:szCs w:val="24"/>
        </w:rPr>
        <w:t>HRatREV@gmail.com</w:t>
      </w:r>
      <w:r w:rsidR="00620365">
        <w:rPr>
          <w:rFonts w:cs="Garamond"/>
          <w:sz w:val="24"/>
          <w:szCs w:val="24"/>
        </w:rPr>
        <w:t xml:space="preserve">. </w:t>
      </w:r>
      <w:r w:rsidR="004B0BB7" w:rsidRPr="00620365">
        <w:rPr>
          <w:sz w:val="24"/>
          <w:szCs w:val="24"/>
        </w:rPr>
        <w:t>This</w:t>
      </w:r>
      <w:r w:rsidR="00522EC6" w:rsidRPr="00620365">
        <w:rPr>
          <w:sz w:val="24"/>
          <w:szCs w:val="24"/>
        </w:rPr>
        <w:t xml:space="preserve"> position will remain open until filled.</w:t>
      </w:r>
    </w:p>
    <w:sectPr w:rsidR="00DF0D70" w:rsidRPr="00620365" w:rsidSect="004A7BC7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84" w:rsidRDefault="00B20584" w:rsidP="00974BE5">
      <w:pPr>
        <w:spacing w:after="0" w:line="240" w:lineRule="auto"/>
      </w:pPr>
      <w:r>
        <w:separator/>
      </w:r>
    </w:p>
  </w:endnote>
  <w:endnote w:type="continuationSeparator" w:id="0">
    <w:p w:rsidR="00B20584" w:rsidRDefault="00B20584" w:rsidP="0097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53" w:rsidRDefault="00C64453" w:rsidP="00C64453">
    <w:pPr>
      <w:pStyle w:val="Footer"/>
    </w:pPr>
    <w:r w:rsidRPr="00C64453">
      <w:rPr>
        <w:rFonts w:ascii="Candara" w:hAnsi="Candara"/>
        <w:sz w:val="18"/>
        <w:szCs w:val="18"/>
      </w:rPr>
      <w:t>December 5, 2015</w:t>
    </w:r>
    <w:r w:rsidR="00725C63">
      <w:rPr>
        <w:rFonts w:ascii="Candara" w:hAnsi="Candar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02590" cy="2889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402590" cy="2889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53" w:rsidRPr="00C64453" w:rsidRDefault="00C95AF0">
                          <w:pPr>
                            <w:pStyle w:val="Footer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445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C64453" w:rsidRPr="00C64453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C6445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3496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6445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0;margin-top:0;width:31.7pt;height:22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" filled="f" fillcolor="#4f81bd [3204]" stroked="f" strokecolor="#737373 [1789]">
              <v:textbox>
                <w:txbxContent>
                  <w:p w:rsidR="00C64453" w:rsidRPr="00C64453" w:rsidRDefault="00C95AF0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C64453">
                      <w:rPr>
                        <w:sz w:val="18"/>
                        <w:szCs w:val="18"/>
                      </w:rPr>
                      <w:fldChar w:fldCharType="begin"/>
                    </w:r>
                    <w:r w:rsidR="00C64453" w:rsidRPr="00C64453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C64453">
                      <w:rPr>
                        <w:sz w:val="18"/>
                        <w:szCs w:val="18"/>
                      </w:rPr>
                      <w:fldChar w:fldCharType="separate"/>
                    </w:r>
                    <w:r w:rsidR="00663496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C6445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84" w:rsidRDefault="00B20584" w:rsidP="00974BE5">
      <w:pPr>
        <w:spacing w:after="0" w:line="240" w:lineRule="auto"/>
      </w:pPr>
      <w:r>
        <w:separator/>
      </w:r>
    </w:p>
  </w:footnote>
  <w:footnote w:type="continuationSeparator" w:id="0">
    <w:p w:rsidR="00B20584" w:rsidRDefault="00B20584" w:rsidP="0097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09" w:rsidRDefault="00176709">
    <w:pPr>
      <w:pStyle w:val="Header"/>
    </w:pPr>
  </w:p>
  <w:p w:rsidR="00176709" w:rsidRDefault="00176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0C7"/>
    <w:multiLevelType w:val="multilevel"/>
    <w:tmpl w:val="89A6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E0486"/>
    <w:multiLevelType w:val="multilevel"/>
    <w:tmpl w:val="75F6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82A35"/>
    <w:multiLevelType w:val="multilevel"/>
    <w:tmpl w:val="ED4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B0F01"/>
    <w:multiLevelType w:val="multilevel"/>
    <w:tmpl w:val="ABD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37CA6"/>
    <w:multiLevelType w:val="hybridMultilevel"/>
    <w:tmpl w:val="8E9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BDD"/>
    <w:multiLevelType w:val="hybridMultilevel"/>
    <w:tmpl w:val="268C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66F"/>
    <w:multiLevelType w:val="hybridMultilevel"/>
    <w:tmpl w:val="73CA9A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4685E"/>
    <w:multiLevelType w:val="multilevel"/>
    <w:tmpl w:val="694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FC7CC4"/>
    <w:multiLevelType w:val="hybridMultilevel"/>
    <w:tmpl w:val="7814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3037"/>
    <w:multiLevelType w:val="multilevel"/>
    <w:tmpl w:val="D77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055669"/>
    <w:multiLevelType w:val="multilevel"/>
    <w:tmpl w:val="739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6652E3"/>
    <w:multiLevelType w:val="multilevel"/>
    <w:tmpl w:val="32A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880207"/>
    <w:multiLevelType w:val="hybridMultilevel"/>
    <w:tmpl w:val="036A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A51C2"/>
    <w:multiLevelType w:val="multilevel"/>
    <w:tmpl w:val="9D2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76"/>
    <w:rsid w:val="00046C2D"/>
    <w:rsid w:val="00050CB8"/>
    <w:rsid w:val="00056ADA"/>
    <w:rsid w:val="000571A3"/>
    <w:rsid w:val="000A7817"/>
    <w:rsid w:val="000C028C"/>
    <w:rsid w:val="000F4BA7"/>
    <w:rsid w:val="00176709"/>
    <w:rsid w:val="00180C0C"/>
    <w:rsid w:val="0020075A"/>
    <w:rsid w:val="00207853"/>
    <w:rsid w:val="002404D7"/>
    <w:rsid w:val="00253507"/>
    <w:rsid w:val="002A5F1F"/>
    <w:rsid w:val="002C0B9F"/>
    <w:rsid w:val="003213B1"/>
    <w:rsid w:val="003D2314"/>
    <w:rsid w:val="004034DE"/>
    <w:rsid w:val="00407F22"/>
    <w:rsid w:val="00453B58"/>
    <w:rsid w:val="004A7BC7"/>
    <w:rsid w:val="004B0BB7"/>
    <w:rsid w:val="004D4A66"/>
    <w:rsid w:val="004F31BA"/>
    <w:rsid w:val="0051118A"/>
    <w:rsid w:val="00522EC6"/>
    <w:rsid w:val="00525DEC"/>
    <w:rsid w:val="0054293E"/>
    <w:rsid w:val="005760D6"/>
    <w:rsid w:val="005C01EB"/>
    <w:rsid w:val="00620365"/>
    <w:rsid w:val="00663496"/>
    <w:rsid w:val="006A0E6A"/>
    <w:rsid w:val="00725C63"/>
    <w:rsid w:val="00730ECB"/>
    <w:rsid w:val="00747140"/>
    <w:rsid w:val="00754CED"/>
    <w:rsid w:val="007B6E61"/>
    <w:rsid w:val="007C66E9"/>
    <w:rsid w:val="007E210F"/>
    <w:rsid w:val="007F248F"/>
    <w:rsid w:val="008223F9"/>
    <w:rsid w:val="0087736A"/>
    <w:rsid w:val="008C0F07"/>
    <w:rsid w:val="00904A15"/>
    <w:rsid w:val="009340BB"/>
    <w:rsid w:val="00974BE5"/>
    <w:rsid w:val="00985CE2"/>
    <w:rsid w:val="009F6C2F"/>
    <w:rsid w:val="00A03222"/>
    <w:rsid w:val="00A952DB"/>
    <w:rsid w:val="00A9752E"/>
    <w:rsid w:val="00AF3841"/>
    <w:rsid w:val="00B20584"/>
    <w:rsid w:val="00B44D1A"/>
    <w:rsid w:val="00B81BE1"/>
    <w:rsid w:val="00B93CFB"/>
    <w:rsid w:val="00BA4086"/>
    <w:rsid w:val="00BC70F2"/>
    <w:rsid w:val="00C064D3"/>
    <w:rsid w:val="00C47489"/>
    <w:rsid w:val="00C55713"/>
    <w:rsid w:val="00C64453"/>
    <w:rsid w:val="00C870FD"/>
    <w:rsid w:val="00C95AF0"/>
    <w:rsid w:val="00CB025F"/>
    <w:rsid w:val="00D221E9"/>
    <w:rsid w:val="00D71376"/>
    <w:rsid w:val="00D8656A"/>
    <w:rsid w:val="00DA0BF1"/>
    <w:rsid w:val="00DA1809"/>
    <w:rsid w:val="00DC7069"/>
    <w:rsid w:val="00DF0D70"/>
    <w:rsid w:val="00DF0F0C"/>
    <w:rsid w:val="00E25689"/>
    <w:rsid w:val="00E7193E"/>
    <w:rsid w:val="00EB4168"/>
    <w:rsid w:val="00F71CD2"/>
    <w:rsid w:val="00F823DB"/>
    <w:rsid w:val="00FB1E4B"/>
    <w:rsid w:val="00FC0A0D"/>
    <w:rsid w:val="00FE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D6462-6B36-4FB9-96E7-42871113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F11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78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853"/>
    <w:rPr>
      <w:rFonts w:eastAsiaTheme="minorEastAsia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0785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December 4, 2015                                               		Renewable Energy Vermont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Stebbins</dc:creator>
  <cp:lastModifiedBy>Julie Bellino</cp:lastModifiedBy>
  <cp:revision>2</cp:revision>
  <cp:lastPrinted>2015-12-04T18:45:00Z</cp:lastPrinted>
  <dcterms:created xsi:type="dcterms:W3CDTF">2016-01-04T14:22:00Z</dcterms:created>
  <dcterms:modified xsi:type="dcterms:W3CDTF">2016-01-04T14:22:00Z</dcterms:modified>
</cp:coreProperties>
</file>